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46788" w14:textId="60CF918C" w:rsidR="005555EB" w:rsidRPr="00B4651B" w:rsidRDefault="00AA323B" w:rsidP="00AA323B">
      <w:pPr>
        <w:pStyle w:val="21"/>
        <w:rPr>
          <w:rFonts w:ascii="Arial" w:hAnsi="Arial" w:cs="Arial"/>
          <w:color w:val="auto"/>
          <w:sz w:val="22"/>
          <w:szCs w:val="22"/>
          <w:lang w:val="ru-RU"/>
        </w:rPr>
      </w:pPr>
      <w:r w:rsidRPr="00B4651B">
        <w:rPr>
          <w:rFonts w:ascii="Arial" w:hAnsi="Arial" w:cs="Arial"/>
          <w:color w:val="auto"/>
          <w:sz w:val="22"/>
          <w:szCs w:val="22"/>
        </w:rPr>
        <w:t>SE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-01-</w:t>
      </w:r>
      <w:r w:rsidRPr="00B4651B">
        <w:rPr>
          <w:rFonts w:ascii="Arial" w:hAnsi="Arial" w:cs="Arial"/>
          <w:color w:val="auto"/>
          <w:sz w:val="22"/>
          <w:szCs w:val="22"/>
        </w:rPr>
        <w:t>SM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0</w:t>
      </w:r>
      <w:r w:rsidR="00982A1E" w:rsidRPr="00B4651B">
        <w:rPr>
          <w:rFonts w:ascii="Arial" w:hAnsi="Arial" w:cs="Arial"/>
          <w:color w:val="auto"/>
          <w:sz w:val="22"/>
          <w:szCs w:val="22"/>
          <w:lang w:val="ru-RU"/>
        </w:rPr>
        <w:t>4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Смета и график — </w:t>
      </w:r>
      <w:r w:rsidRPr="00B4651B">
        <w:rPr>
          <w:rFonts w:ascii="Arial" w:hAnsi="Arial" w:cs="Arial"/>
          <w:color w:val="auto"/>
          <w:sz w:val="22"/>
          <w:szCs w:val="22"/>
        </w:rPr>
        <w:t>SEOMA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Pr="00B4651B">
        <w:rPr>
          <w:rFonts w:ascii="Arial" w:hAnsi="Arial" w:cs="Arial"/>
          <w:color w:val="auto"/>
          <w:sz w:val="22"/>
          <w:szCs w:val="22"/>
        </w:rPr>
        <w:t>CORE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(</w:t>
      </w:r>
      <w:r w:rsidRPr="00B4651B">
        <w:rPr>
          <w:rFonts w:ascii="Arial" w:hAnsi="Arial" w:cs="Arial"/>
          <w:color w:val="auto"/>
          <w:sz w:val="22"/>
          <w:szCs w:val="22"/>
        </w:rPr>
        <w:t>SE-01-TS0</w:t>
      </w:r>
      <w:r w:rsidR="00982A1E" w:rsidRPr="00B4651B">
        <w:rPr>
          <w:rFonts w:ascii="Arial" w:hAnsi="Arial" w:cs="Arial"/>
          <w:color w:val="auto"/>
          <w:sz w:val="22"/>
          <w:szCs w:val="22"/>
          <w:lang w:val="ru-RU"/>
        </w:rPr>
        <w:t>4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 </w:t>
      </w:r>
      <w:r w:rsidRPr="00B4651B">
        <w:rPr>
          <w:rFonts w:ascii="Arial" w:hAnsi="Arial" w:cs="Arial"/>
          <w:color w:val="auto"/>
          <w:sz w:val="22"/>
          <w:szCs w:val="22"/>
        </w:rPr>
        <w:t>v</w:t>
      </w:r>
      <w:r w:rsidRPr="00B4651B">
        <w:rPr>
          <w:rFonts w:ascii="Arial" w:hAnsi="Arial" w:cs="Arial"/>
          <w:color w:val="auto"/>
          <w:sz w:val="22"/>
          <w:szCs w:val="22"/>
          <w:lang w:val="ru-RU"/>
        </w:rPr>
        <w:t>1.2.4)</w:t>
      </w:r>
      <w:r w:rsidR="000D2E2C" w:rsidRPr="00B4651B">
        <w:rPr>
          <w:rFonts w:ascii="Arial" w:hAnsi="Arial" w:cs="Arial"/>
          <w:color w:val="auto"/>
          <w:sz w:val="22"/>
          <w:szCs w:val="22"/>
          <w:lang w:val="ru-RU"/>
        </w:rPr>
        <w:t xml:space="preserve">. </w:t>
      </w:r>
    </w:p>
    <w:p w14:paraId="183D0063" w14:textId="5EE8D6BD" w:rsidR="000D2E2C" w:rsidRPr="00B4651B" w:rsidRDefault="000D2E2C" w:rsidP="00AA323B">
      <w:pPr>
        <w:pStyle w:val="21"/>
        <w:numPr>
          <w:ilvl w:val="0"/>
          <w:numId w:val="10"/>
        </w:numPr>
        <w:rPr>
          <w:rFonts w:ascii="Arial" w:hAnsi="Arial" w:cs="Arial"/>
          <w:color w:val="auto"/>
          <w:sz w:val="22"/>
          <w:szCs w:val="22"/>
        </w:rPr>
      </w:pPr>
      <w:r w:rsidRPr="00B4651B">
        <w:rPr>
          <w:rFonts w:ascii="Arial" w:hAnsi="Arial" w:cs="Arial"/>
          <w:color w:val="auto"/>
          <w:sz w:val="22"/>
          <w:szCs w:val="22"/>
        </w:rPr>
        <w:t>Бюджет проекта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9"/>
        <w:gridCol w:w="1767"/>
        <w:gridCol w:w="1069"/>
      </w:tblGrid>
      <w:tr w:rsidR="00B4651B" w:rsidRPr="00B4651B" w14:paraId="2B03F034" w14:textId="77777777" w:rsidTr="00AA323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6EE3DA3F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Блок работ</w:t>
            </w:r>
          </w:p>
        </w:tc>
        <w:tc>
          <w:tcPr>
            <w:tcW w:w="0" w:type="auto"/>
            <w:vAlign w:val="center"/>
            <w:hideMark/>
          </w:tcPr>
          <w:p w14:paraId="3638930E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Человеко-часы</w:t>
            </w:r>
          </w:p>
        </w:tc>
        <w:tc>
          <w:tcPr>
            <w:tcW w:w="0" w:type="auto"/>
            <w:vAlign w:val="center"/>
            <w:hideMark/>
          </w:tcPr>
          <w:p w14:paraId="336E56C7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Сумма, $</w:t>
            </w:r>
          </w:p>
        </w:tc>
      </w:tr>
      <w:tr w:rsidR="00B4651B" w:rsidRPr="00B4651B" w14:paraId="6FDE4757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22C18C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Фаза</w:t>
            </w:r>
            <w:r w:rsidRPr="00B4651B">
              <w:rPr>
                <w:rFonts w:ascii="Arial" w:eastAsia="Times New Roman" w:hAnsi="Arial" w:cs="Arial"/>
                <w:lang w:eastAsia="ru-RU"/>
              </w:rPr>
              <w:t xml:space="preserve"> 0A — Upload + Artifact + Trace</w:t>
            </w:r>
          </w:p>
        </w:tc>
        <w:tc>
          <w:tcPr>
            <w:tcW w:w="0" w:type="auto"/>
            <w:vAlign w:val="center"/>
            <w:hideMark/>
          </w:tcPr>
          <w:p w14:paraId="3D67FCB7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432</w:t>
            </w:r>
          </w:p>
        </w:tc>
        <w:tc>
          <w:tcPr>
            <w:tcW w:w="0" w:type="auto"/>
            <w:vAlign w:val="center"/>
            <w:hideMark/>
          </w:tcPr>
          <w:p w14:paraId="5956BEB0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28 080</w:t>
            </w:r>
          </w:p>
        </w:tc>
      </w:tr>
      <w:tr w:rsidR="00B4651B" w:rsidRPr="00B4651B" w14:paraId="708AD352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D63D9E7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Фаза</w:t>
            </w:r>
            <w:r w:rsidRPr="00B4651B">
              <w:rPr>
                <w:rFonts w:ascii="Arial" w:eastAsia="Times New Roman" w:hAnsi="Arial" w:cs="Arial"/>
                <w:lang w:eastAsia="ru-RU"/>
              </w:rPr>
              <w:t xml:space="preserve"> 0B — Processing + Versioning + Metrics</w:t>
            </w:r>
          </w:p>
        </w:tc>
        <w:tc>
          <w:tcPr>
            <w:tcW w:w="0" w:type="auto"/>
            <w:vAlign w:val="center"/>
            <w:hideMark/>
          </w:tcPr>
          <w:p w14:paraId="3AAB5227" w14:textId="7D5BC28A" w:rsidR="00AA323B" w:rsidRPr="00B4651B" w:rsidRDefault="00982A1E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508</w:t>
            </w:r>
          </w:p>
        </w:tc>
        <w:tc>
          <w:tcPr>
            <w:tcW w:w="0" w:type="auto"/>
            <w:vAlign w:val="center"/>
            <w:hideMark/>
          </w:tcPr>
          <w:p w14:paraId="597B76D6" w14:textId="775229AD" w:rsidR="00AA323B" w:rsidRPr="00B4651B" w:rsidRDefault="00982A1E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33</w:t>
            </w:r>
            <w:r w:rsidR="00AA323B" w:rsidRPr="00B4651B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Pr="00B4651B">
              <w:rPr>
                <w:rFonts w:ascii="Arial" w:eastAsia="Times New Roman" w:hAnsi="Arial" w:cs="Arial"/>
                <w:lang w:val="ru-RU" w:eastAsia="ru-RU"/>
              </w:rPr>
              <w:t>02</w:t>
            </w:r>
            <w:r w:rsidR="00AA323B" w:rsidRPr="00B4651B">
              <w:rPr>
                <w:rFonts w:ascii="Arial" w:eastAsia="Times New Roman" w:hAnsi="Arial" w:cs="Arial"/>
                <w:lang w:val="ru-RU" w:eastAsia="ru-RU"/>
              </w:rPr>
              <w:t>0</w:t>
            </w:r>
          </w:p>
        </w:tc>
      </w:tr>
      <w:tr w:rsidR="00AA323B" w:rsidRPr="00B4651B" w14:paraId="2B8B3277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D9D9FE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Итого</w:t>
            </w:r>
          </w:p>
        </w:tc>
        <w:tc>
          <w:tcPr>
            <w:tcW w:w="0" w:type="auto"/>
            <w:vAlign w:val="center"/>
            <w:hideMark/>
          </w:tcPr>
          <w:p w14:paraId="788C99A5" w14:textId="59B0A12D" w:rsidR="00AA323B" w:rsidRPr="00B4651B" w:rsidRDefault="003C13A7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940</w:t>
            </w:r>
          </w:p>
        </w:tc>
        <w:tc>
          <w:tcPr>
            <w:tcW w:w="0" w:type="auto"/>
            <w:vAlign w:val="center"/>
            <w:hideMark/>
          </w:tcPr>
          <w:p w14:paraId="44EF4DDF" w14:textId="4D19CE0B" w:rsidR="00AA323B" w:rsidRPr="00B4651B" w:rsidRDefault="00982A1E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61</w:t>
            </w:r>
            <w:r w:rsidR="00AA323B"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 xml:space="preserve"> </w:t>
            </w: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10</w:t>
            </w:r>
            <w:r w:rsidR="00AA323B"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0</w:t>
            </w:r>
          </w:p>
        </w:tc>
      </w:tr>
    </w:tbl>
    <w:p w14:paraId="3CF67AF3" w14:textId="77777777" w:rsidR="00AA323B" w:rsidRPr="00B4651B" w:rsidRDefault="00AA323B" w:rsidP="00AA323B">
      <w:pPr>
        <w:rPr>
          <w:rFonts w:ascii="Arial" w:hAnsi="Arial" w:cs="Arial"/>
        </w:rPr>
      </w:pPr>
    </w:p>
    <w:p w14:paraId="1D8343CE" w14:textId="07F72819" w:rsidR="00AA323B" w:rsidRPr="00B4651B" w:rsidRDefault="000D2E2C" w:rsidP="000D2E2C">
      <w:pPr>
        <w:pStyle w:val="31"/>
        <w:rPr>
          <w:rFonts w:ascii="Arial" w:hAnsi="Arial" w:cs="Arial"/>
          <w:color w:val="auto"/>
        </w:rPr>
      </w:pPr>
      <w:r w:rsidRPr="00B4651B">
        <w:rPr>
          <w:rFonts w:ascii="Arial" w:hAnsi="Arial" w:cs="Arial"/>
          <w:color w:val="auto"/>
        </w:rPr>
        <w:t>2. Календарный график</w:t>
      </w:r>
      <w:r w:rsidR="00AA323B" w:rsidRPr="00B4651B">
        <w:rPr>
          <w:rFonts w:ascii="Arial" w:hAnsi="Arial" w:cs="Arial"/>
          <w:color w:val="auto"/>
        </w:rPr>
        <w:br/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21"/>
        <w:gridCol w:w="2616"/>
        <w:gridCol w:w="2293"/>
      </w:tblGrid>
      <w:tr w:rsidR="00B4651B" w:rsidRPr="00B4651B" w14:paraId="01A07119" w14:textId="77777777" w:rsidTr="00AA323B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4FCCF7B3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Задача</w:t>
            </w:r>
          </w:p>
        </w:tc>
        <w:tc>
          <w:tcPr>
            <w:tcW w:w="0" w:type="auto"/>
            <w:vAlign w:val="center"/>
            <w:hideMark/>
          </w:tcPr>
          <w:p w14:paraId="05475AE8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Ответственный</w:t>
            </w:r>
          </w:p>
        </w:tc>
        <w:tc>
          <w:tcPr>
            <w:tcW w:w="0" w:type="auto"/>
            <w:vAlign w:val="center"/>
            <w:hideMark/>
          </w:tcPr>
          <w:p w14:paraId="1D7737B2" w14:textId="77777777" w:rsidR="00AA323B" w:rsidRPr="00B4651B" w:rsidRDefault="00AA323B" w:rsidP="00AA323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b/>
                <w:bCs/>
                <w:lang w:val="ru-RU" w:eastAsia="ru-RU"/>
              </w:rPr>
              <w:t>Ориентир завершения</w:t>
            </w:r>
          </w:p>
        </w:tc>
      </w:tr>
      <w:tr w:rsidR="00B4651B" w:rsidRPr="00B4651B" w14:paraId="6739D763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1F7FDD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T0 — Старт работ</w:t>
            </w:r>
          </w:p>
        </w:tc>
        <w:tc>
          <w:tcPr>
            <w:tcW w:w="0" w:type="auto"/>
            <w:vAlign w:val="center"/>
            <w:hideMark/>
          </w:tcPr>
          <w:p w14:paraId="6A78E21A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3A86FA37" w14:textId="59577CC6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02.03.2026</w:t>
            </w:r>
          </w:p>
        </w:tc>
      </w:tr>
      <w:tr w:rsidR="00B4651B" w:rsidRPr="00B4651B" w14:paraId="2860BC5F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8CEC7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T1 — 0A Alpha</w:t>
            </w:r>
          </w:p>
        </w:tc>
        <w:tc>
          <w:tcPr>
            <w:tcW w:w="0" w:type="auto"/>
            <w:vAlign w:val="center"/>
            <w:hideMark/>
          </w:tcPr>
          <w:p w14:paraId="39F16BA7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7DBBCAD1" w14:textId="5F705BD7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20.03.2026</w:t>
            </w:r>
          </w:p>
        </w:tc>
      </w:tr>
      <w:tr w:rsidR="00B4651B" w:rsidRPr="00B4651B" w14:paraId="08C97F6F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275983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T2 — 0A Ready</w:t>
            </w:r>
          </w:p>
        </w:tc>
        <w:tc>
          <w:tcPr>
            <w:tcW w:w="0" w:type="auto"/>
            <w:vAlign w:val="center"/>
            <w:hideMark/>
          </w:tcPr>
          <w:p w14:paraId="5AA1B7A0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090E6871" w14:textId="7F86C12A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 xml:space="preserve"> 03.04.2026</w:t>
            </w:r>
          </w:p>
        </w:tc>
      </w:tr>
      <w:tr w:rsidR="00B4651B" w:rsidRPr="00B4651B" w14:paraId="4C4B4FDD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2A8AA2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T3 — 0B Alpha</w:t>
            </w:r>
          </w:p>
        </w:tc>
        <w:tc>
          <w:tcPr>
            <w:tcW w:w="0" w:type="auto"/>
            <w:vAlign w:val="center"/>
            <w:hideMark/>
          </w:tcPr>
          <w:p w14:paraId="3C15435E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</w:t>
            </w:r>
          </w:p>
        </w:tc>
        <w:tc>
          <w:tcPr>
            <w:tcW w:w="0" w:type="auto"/>
            <w:vAlign w:val="center"/>
            <w:hideMark/>
          </w:tcPr>
          <w:p w14:paraId="16C630D0" w14:textId="5E8FD099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 xml:space="preserve"> 08.05.2026</w:t>
            </w:r>
          </w:p>
        </w:tc>
      </w:tr>
      <w:tr w:rsidR="00B4651B" w:rsidRPr="00B4651B" w14:paraId="55C62B4E" w14:textId="77777777" w:rsidTr="00AA323B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043A2E3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T4 — 0B Ready (10 документов + метрики)</w:t>
            </w:r>
          </w:p>
        </w:tc>
        <w:tc>
          <w:tcPr>
            <w:tcW w:w="0" w:type="auto"/>
            <w:vAlign w:val="center"/>
            <w:hideMark/>
          </w:tcPr>
          <w:p w14:paraId="3DCC8A86" w14:textId="77777777" w:rsidR="00AA323B" w:rsidRPr="00B4651B" w:rsidRDefault="00AA323B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>Дильдин В.С. / Зверев В.И.</w:t>
            </w:r>
          </w:p>
        </w:tc>
        <w:tc>
          <w:tcPr>
            <w:tcW w:w="0" w:type="auto"/>
            <w:vAlign w:val="center"/>
            <w:hideMark/>
          </w:tcPr>
          <w:p w14:paraId="6AEB0906" w14:textId="7E576EFB" w:rsidR="00AA323B" w:rsidRPr="00B4651B" w:rsidRDefault="00643405" w:rsidP="00AA323B">
            <w:pPr>
              <w:spacing w:after="0" w:line="240" w:lineRule="auto"/>
              <w:rPr>
                <w:rFonts w:ascii="Arial" w:eastAsia="Times New Roman" w:hAnsi="Arial" w:cs="Arial"/>
                <w:lang w:val="ru-RU" w:eastAsia="ru-RU"/>
              </w:rPr>
            </w:pPr>
            <w:r w:rsidRPr="00B4651B">
              <w:rPr>
                <w:rFonts w:ascii="Arial" w:eastAsia="Times New Roman" w:hAnsi="Arial" w:cs="Arial"/>
                <w:lang w:val="ru-RU" w:eastAsia="ru-RU"/>
              </w:rPr>
              <w:t xml:space="preserve"> </w:t>
            </w:r>
            <w:r w:rsidR="00B4651B">
              <w:rPr>
                <w:rFonts w:ascii="Arial" w:eastAsia="Times New Roman" w:hAnsi="Arial" w:cs="Arial"/>
                <w:lang w:eastAsia="ru-RU"/>
              </w:rPr>
              <w:t>15</w:t>
            </w:r>
            <w:r w:rsidRPr="00B4651B">
              <w:rPr>
                <w:rFonts w:ascii="Arial" w:eastAsia="Times New Roman" w:hAnsi="Arial" w:cs="Arial"/>
                <w:lang w:val="ru-RU" w:eastAsia="ru-RU"/>
              </w:rPr>
              <w:t>.05.2026</w:t>
            </w:r>
          </w:p>
        </w:tc>
      </w:tr>
    </w:tbl>
    <w:p w14:paraId="3858938C" w14:textId="44BC7F5B" w:rsidR="00B4651B" w:rsidRPr="00B4651B" w:rsidRDefault="00B4651B" w:rsidP="00B4651B">
      <w:pPr>
        <w:pStyle w:val="31"/>
        <w:rPr>
          <w:rFonts w:ascii="Arial" w:hAnsi="Arial" w:cs="Arial"/>
          <w:color w:val="auto"/>
          <w:lang w:val="ru-RU"/>
        </w:rPr>
      </w:pPr>
      <w:r w:rsidRPr="00B4651B">
        <w:rPr>
          <w:rFonts w:ascii="Arial" w:hAnsi="Arial" w:cs="Arial"/>
          <w:color w:val="auto"/>
          <w:lang w:val="ru-RU"/>
        </w:rPr>
        <w:t>3. Порядок оплаты</w:t>
      </w:r>
    </w:p>
    <w:p w14:paraId="39213B8D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Оплата работ по настоящему Приложению осуществляется по следующему графику:</w:t>
      </w:r>
    </w:p>
    <w:p w14:paraId="4AF66AF6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50% от суммы сметы — предоплата, оплачивается Заказчиком в течение 5 банковских дней после подписания настоящего Приложения.</w:t>
      </w:r>
    </w:p>
    <w:p w14:paraId="6A7237EE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25% от суммы сметы — оплачивается после выполнения работ и уведомления Заказчика о готовности результата (стадия «Сдача»).</w:t>
      </w:r>
    </w:p>
    <w:p w14:paraId="3AD89A20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25% от суммы сметы — оплачивается после подписания акта приемки работ Заказчиком.</w:t>
      </w:r>
    </w:p>
    <w:p w14:paraId="229D9059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Исполнитель уведомляет Заказчика о завершении этапа работ и готовности к сдаче результатов.</w:t>
      </w:r>
    </w:p>
    <w:p w14:paraId="11B76E31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Если Исполнитель нарушает согласованные сроки выполнения работ, указанные в календарном графике настоящего Приложения, финальный платеж в размере 25% стоимости работ не подлежит оплате.</w:t>
      </w:r>
    </w:p>
    <w:p w14:paraId="450B08B2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Нарушением сроков считается превышение указанных в графике сроков более чем на 3 рабочих дня, если иное не согласовано сторонами письменно.</w:t>
      </w:r>
    </w:p>
    <w:p w14:paraId="535965A9" w14:textId="77777777" w:rsidR="00B4651B" w:rsidRPr="00B4651B" w:rsidRDefault="00B4651B" w:rsidP="00B4651B">
      <w:pPr>
        <w:rPr>
          <w:rFonts w:ascii="Arial" w:hAnsi="Arial" w:cs="Arial"/>
          <w:lang w:val="ru-RU"/>
        </w:rPr>
      </w:pPr>
    </w:p>
    <w:p w14:paraId="279DEBCC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lastRenderedPageBreak/>
        <w:t>Сроки выполнения этапов могут быть продлены на период:</w:t>
      </w:r>
    </w:p>
    <w:p w14:paraId="706BBE0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ожидания исходных данных от Заказчика,</w:t>
      </w:r>
    </w:p>
    <w:p w14:paraId="70673431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ожидания подтверждения или согласования результатов,</w:t>
      </w:r>
    </w:p>
    <w:p w14:paraId="424A279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внесения изменений по инициативе Заказчика,</w:t>
      </w:r>
    </w:p>
    <w:p w14:paraId="31DEE74A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•</w:t>
      </w:r>
      <w:r w:rsidRPr="00B4651B">
        <w:rPr>
          <w:rFonts w:ascii="Arial" w:hAnsi="Arial" w:cs="Arial"/>
          <w:lang w:val="ru-RU"/>
        </w:rPr>
        <w:tab/>
        <w:t>выполнения дополнительных работ, оформленных Change Order.</w:t>
      </w:r>
    </w:p>
    <w:p w14:paraId="4F5BC445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>Такие периоды не считаются нарушением сроков выполнения работ.</w:t>
      </w:r>
    </w:p>
    <w:p w14:paraId="0E85625C" w14:textId="77777777" w:rsidR="00B4651B" w:rsidRPr="00B4651B" w:rsidRDefault="00B4651B" w:rsidP="00B4651B">
      <w:pPr>
        <w:rPr>
          <w:rFonts w:ascii="Arial" w:hAnsi="Arial" w:cs="Arial"/>
          <w:b/>
          <w:bCs/>
          <w:lang w:val="ru-RU"/>
        </w:rPr>
      </w:pPr>
      <w:r w:rsidRPr="00B4651B">
        <w:rPr>
          <w:rFonts w:ascii="Arial" w:hAnsi="Arial" w:cs="Arial"/>
          <w:b/>
          <w:bCs/>
          <w:lang w:val="ru-RU"/>
        </w:rPr>
        <w:t>4. Подписи сторон</w:t>
      </w:r>
    </w:p>
    <w:p w14:paraId="2E1B2E5A" w14:textId="77777777" w:rsidR="00B4651B" w:rsidRPr="00B4651B" w:rsidRDefault="00B4651B" w:rsidP="00B4651B">
      <w:pPr>
        <w:rPr>
          <w:rFonts w:ascii="Arial" w:hAnsi="Arial" w:cs="Arial"/>
          <w:b/>
          <w:bCs/>
          <w:lang w:val="ru-RU"/>
        </w:rPr>
      </w:pPr>
      <w:r w:rsidRPr="00B4651B">
        <w:rPr>
          <w:rFonts w:ascii="Arial" w:hAnsi="Arial" w:cs="Arial"/>
          <w:b/>
          <w:bCs/>
          <w:lang w:val="ru-RU"/>
        </w:rPr>
        <w:t>Исполнитель</w:t>
      </w:r>
    </w:p>
    <w:p w14:paraId="63CDFEBF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 xml:space="preserve">ООО Вистади </w:t>
      </w:r>
    </w:p>
    <w:p w14:paraId="70B2CD3C" w14:textId="77777777" w:rsidR="00B4651B" w:rsidRPr="00B4651B" w:rsidRDefault="00B4651B" w:rsidP="00B4651B">
      <w:pPr>
        <w:rPr>
          <w:rFonts w:ascii="Arial" w:hAnsi="Arial" w:cs="Arial"/>
          <w:lang w:val="ru-RU"/>
        </w:rPr>
      </w:pPr>
      <w:r w:rsidRPr="00B4651B">
        <w:rPr>
          <w:rFonts w:ascii="Arial" w:hAnsi="Arial" w:cs="Arial"/>
          <w:lang w:val="ru-RU"/>
        </w:rPr>
        <w:t xml:space="preserve">Директор: ____________________ </w:t>
      </w:r>
      <w:r w:rsidRPr="00B4651B">
        <w:rPr>
          <w:rFonts w:ascii="Arial" w:hAnsi="Arial" w:cs="Arial"/>
          <w:b/>
          <w:bCs/>
          <w:lang w:val="ru-RU"/>
        </w:rPr>
        <w:t>Дильдин В.С</w:t>
      </w:r>
    </w:p>
    <w:p w14:paraId="16786D90" w14:textId="77777777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  <w:lang w:val="ru-RU"/>
        </w:rPr>
        <w:t>Заказчик</w:t>
      </w:r>
    </w:p>
    <w:p w14:paraId="250FDD0B" w14:textId="77777777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</w:rPr>
        <w:t>ONERY OVERSEAS LIMITED</w:t>
      </w:r>
    </w:p>
    <w:p w14:paraId="06368A40" w14:textId="6C9FBD85" w:rsidR="00B4651B" w:rsidRPr="00B4651B" w:rsidRDefault="00B4651B" w:rsidP="00B4651B">
      <w:pPr>
        <w:rPr>
          <w:rFonts w:ascii="Arial" w:hAnsi="Arial" w:cs="Arial"/>
        </w:rPr>
      </w:pPr>
      <w:r w:rsidRPr="00B4651B">
        <w:rPr>
          <w:rFonts w:ascii="Arial" w:hAnsi="Arial" w:cs="Arial"/>
          <w:lang w:val="ru-RU"/>
        </w:rPr>
        <w:t>Директор</w:t>
      </w:r>
      <w:r w:rsidRPr="00B4651B">
        <w:rPr>
          <w:rFonts w:ascii="Arial" w:hAnsi="Arial" w:cs="Arial"/>
        </w:rPr>
        <w:t xml:space="preserve">: ____________________ </w:t>
      </w:r>
      <w:r w:rsidRPr="00B4651B">
        <w:rPr>
          <w:rFonts w:ascii="Arial" w:hAnsi="Arial" w:cs="Arial"/>
          <w:b/>
          <w:bCs/>
          <w:lang w:val="ru-RU"/>
        </w:rPr>
        <w:t>Булициду</w:t>
      </w:r>
      <w:r w:rsidRPr="00B4651B">
        <w:rPr>
          <w:rFonts w:ascii="Arial" w:hAnsi="Arial" w:cs="Arial"/>
          <w:b/>
          <w:bCs/>
        </w:rPr>
        <w:t xml:space="preserve"> </w:t>
      </w:r>
      <w:r w:rsidRPr="00B4651B">
        <w:rPr>
          <w:rFonts w:ascii="Arial" w:hAnsi="Arial" w:cs="Arial"/>
          <w:b/>
          <w:bCs/>
          <w:lang w:val="ru-RU"/>
        </w:rPr>
        <w:t>А</w:t>
      </w:r>
      <w:r w:rsidRPr="00B4651B">
        <w:rPr>
          <w:rFonts w:ascii="Arial" w:hAnsi="Arial" w:cs="Arial"/>
          <w:b/>
          <w:bCs/>
        </w:rPr>
        <w:t>.</w:t>
      </w:r>
      <w:r w:rsidRPr="00B4651B">
        <w:rPr>
          <w:rFonts w:ascii="Arial" w:hAnsi="Arial" w:cs="Arial"/>
        </w:rPr>
        <w:t xml:space="preserve">  </w:t>
      </w:r>
    </w:p>
    <w:p w14:paraId="2632E5D4" w14:textId="2D56B1FF" w:rsidR="001967ED" w:rsidRPr="00B4651B" w:rsidRDefault="001967ED" w:rsidP="000D2E2C">
      <w:pPr>
        <w:rPr>
          <w:rFonts w:ascii="Arial" w:hAnsi="Arial" w:cs="Arial"/>
        </w:rPr>
      </w:pPr>
    </w:p>
    <w:sectPr w:rsidR="001967ED" w:rsidRPr="00B4651B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78F2AB" w14:textId="77777777" w:rsidR="00D00E3D" w:rsidRDefault="00D00E3D" w:rsidP="00B23534">
      <w:pPr>
        <w:spacing w:after="0" w:line="240" w:lineRule="auto"/>
      </w:pPr>
      <w:r>
        <w:separator/>
      </w:r>
    </w:p>
  </w:endnote>
  <w:endnote w:type="continuationSeparator" w:id="0">
    <w:p w14:paraId="5FE786E3" w14:textId="77777777" w:rsidR="00D00E3D" w:rsidRDefault="00D00E3D" w:rsidP="00B235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7020848"/>
      <w:docPartObj>
        <w:docPartGallery w:val="Page Numbers (Bottom of Page)"/>
        <w:docPartUnique/>
      </w:docPartObj>
    </w:sdtPr>
    <w:sdtEndPr/>
    <w:sdtContent>
      <w:p w14:paraId="7D7977B9" w14:textId="7FDC0333" w:rsidR="00B23534" w:rsidRDefault="00B2353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8141705" w14:textId="77777777" w:rsidR="00B23534" w:rsidRDefault="00B2353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5847F" w14:textId="77777777" w:rsidR="00D00E3D" w:rsidRDefault="00D00E3D" w:rsidP="00B23534">
      <w:pPr>
        <w:spacing w:after="0" w:line="240" w:lineRule="auto"/>
      </w:pPr>
      <w:r>
        <w:separator/>
      </w:r>
    </w:p>
  </w:footnote>
  <w:footnote w:type="continuationSeparator" w:id="0">
    <w:p w14:paraId="3F45FEC3" w14:textId="77777777" w:rsidR="00D00E3D" w:rsidRDefault="00D00E3D" w:rsidP="00B235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BCB4" w14:textId="662019FE" w:rsidR="00475416" w:rsidRPr="00161786" w:rsidRDefault="00161786" w:rsidP="00475416">
    <w:pPr>
      <w:pStyle w:val="a5"/>
      <w:jc w:val="right"/>
      <w:rPr>
        <w:rFonts w:asciiTheme="minorBidi" w:hAnsiTheme="minorBidi"/>
        <w:color w:val="000000"/>
        <w:lang w:val="ru-RU"/>
      </w:rPr>
    </w:pPr>
    <w:r>
      <w:rPr>
        <w:rFonts w:asciiTheme="minorBidi" w:hAnsiTheme="minorBidi"/>
        <w:color w:val="000000"/>
        <w:lang w:val="ru-RU"/>
      </w:rPr>
      <w:t xml:space="preserve">Приложение к договору </w:t>
    </w:r>
    <w:r w:rsidR="00475416" w:rsidRPr="00161786">
      <w:rPr>
        <w:rFonts w:asciiTheme="minorBidi" w:hAnsiTheme="minorBidi"/>
        <w:color w:val="000000"/>
        <w:lang w:val="ru-RU"/>
      </w:rPr>
      <w:t xml:space="preserve">25042501 </w:t>
    </w:r>
    <w:r w:rsidR="00475416" w:rsidRPr="008F313F">
      <w:rPr>
        <w:rFonts w:asciiTheme="minorBidi" w:hAnsiTheme="minorBidi"/>
        <w:color w:val="000000"/>
        <w:lang w:val="ru-RU"/>
      </w:rPr>
      <w:t>от</w:t>
    </w:r>
    <w:r w:rsidR="00475416" w:rsidRPr="00161786">
      <w:rPr>
        <w:rFonts w:asciiTheme="minorBidi" w:hAnsiTheme="minorBidi"/>
        <w:color w:val="000000"/>
        <w:lang w:val="ru-RU"/>
      </w:rPr>
      <w:t xml:space="preserve"> 240425</w:t>
    </w:r>
  </w:p>
  <w:p w14:paraId="17178755" w14:textId="272E4EE2" w:rsidR="00832E0F" w:rsidRPr="00AB33CE" w:rsidRDefault="00AA323B" w:rsidP="00475416">
    <w:pPr>
      <w:pStyle w:val="a5"/>
      <w:jc w:val="right"/>
      <w:rPr>
        <w:rFonts w:asciiTheme="minorBidi" w:hAnsiTheme="minorBidi"/>
        <w:lang w:val="ru-RU"/>
      </w:rPr>
    </w:pPr>
    <w:r w:rsidRPr="00AA323B">
      <w:rPr>
        <w:rFonts w:asciiTheme="minorBidi" w:hAnsiTheme="minorBidi"/>
      </w:rPr>
      <w:t>SE</w:t>
    </w:r>
    <w:r w:rsidRPr="00AA323B">
      <w:rPr>
        <w:rFonts w:asciiTheme="minorBidi" w:hAnsiTheme="minorBidi"/>
        <w:lang w:val="ru-RU"/>
      </w:rPr>
      <w:t>-01-</w:t>
    </w:r>
    <w:r w:rsidRPr="00AA323B">
      <w:rPr>
        <w:rFonts w:asciiTheme="minorBidi" w:hAnsiTheme="minorBidi"/>
      </w:rPr>
      <w:t>SM</w:t>
    </w:r>
    <w:r w:rsidRPr="00AA323B">
      <w:rPr>
        <w:rFonts w:asciiTheme="minorBidi" w:hAnsiTheme="minorBidi"/>
        <w:lang w:val="ru-RU"/>
      </w:rPr>
      <w:t>0</w:t>
    </w:r>
    <w:r w:rsidR="00982A1E">
      <w:rPr>
        <w:rFonts w:asciiTheme="minorBidi" w:hAnsiTheme="minorBidi"/>
        <w:lang w:val="ru-RU"/>
      </w:rPr>
      <w:t>4</w:t>
    </w:r>
  </w:p>
  <w:p w14:paraId="1D1E5933" w14:textId="77777777" w:rsidR="00475416" w:rsidRPr="00161786" w:rsidRDefault="00475416">
    <w:pPr>
      <w:pStyle w:val="a5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5E22D84"/>
    <w:multiLevelType w:val="hybridMultilevel"/>
    <w:tmpl w:val="9DA8A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83763"/>
    <w:multiLevelType w:val="hybridMultilevel"/>
    <w:tmpl w:val="C1789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7D2D"/>
    <w:rsid w:val="00034616"/>
    <w:rsid w:val="00045820"/>
    <w:rsid w:val="0006063C"/>
    <w:rsid w:val="000D2E2C"/>
    <w:rsid w:val="001278C0"/>
    <w:rsid w:val="0015074B"/>
    <w:rsid w:val="00161786"/>
    <w:rsid w:val="001967ED"/>
    <w:rsid w:val="001A3DFB"/>
    <w:rsid w:val="001B266D"/>
    <w:rsid w:val="001C79E9"/>
    <w:rsid w:val="001F2E5E"/>
    <w:rsid w:val="002375E8"/>
    <w:rsid w:val="0029639D"/>
    <w:rsid w:val="00326F90"/>
    <w:rsid w:val="003521B8"/>
    <w:rsid w:val="003B577E"/>
    <w:rsid w:val="003B71BD"/>
    <w:rsid w:val="003C13A7"/>
    <w:rsid w:val="00430FDD"/>
    <w:rsid w:val="00475416"/>
    <w:rsid w:val="004D5A6B"/>
    <w:rsid w:val="004F473C"/>
    <w:rsid w:val="005105F6"/>
    <w:rsid w:val="005320A0"/>
    <w:rsid w:val="005555EB"/>
    <w:rsid w:val="00643405"/>
    <w:rsid w:val="00644811"/>
    <w:rsid w:val="006461E0"/>
    <w:rsid w:val="006513F0"/>
    <w:rsid w:val="006914C8"/>
    <w:rsid w:val="00697FAF"/>
    <w:rsid w:val="00725C89"/>
    <w:rsid w:val="00745A20"/>
    <w:rsid w:val="007606C8"/>
    <w:rsid w:val="00766529"/>
    <w:rsid w:val="007D1E8E"/>
    <w:rsid w:val="007E3439"/>
    <w:rsid w:val="008226B2"/>
    <w:rsid w:val="00832E0F"/>
    <w:rsid w:val="008B77A5"/>
    <w:rsid w:val="008C5952"/>
    <w:rsid w:val="008F313F"/>
    <w:rsid w:val="008F5805"/>
    <w:rsid w:val="00910698"/>
    <w:rsid w:val="009707CF"/>
    <w:rsid w:val="00982A1E"/>
    <w:rsid w:val="009917C9"/>
    <w:rsid w:val="009C382B"/>
    <w:rsid w:val="00A33CBE"/>
    <w:rsid w:val="00A61AD4"/>
    <w:rsid w:val="00AA1D8D"/>
    <w:rsid w:val="00AA323B"/>
    <w:rsid w:val="00AB22D0"/>
    <w:rsid w:val="00AB33CE"/>
    <w:rsid w:val="00AC2AF3"/>
    <w:rsid w:val="00AC5235"/>
    <w:rsid w:val="00AF102A"/>
    <w:rsid w:val="00AF34FE"/>
    <w:rsid w:val="00B23534"/>
    <w:rsid w:val="00B4651B"/>
    <w:rsid w:val="00B47730"/>
    <w:rsid w:val="00BE41D7"/>
    <w:rsid w:val="00BE75F1"/>
    <w:rsid w:val="00C51515"/>
    <w:rsid w:val="00C73796"/>
    <w:rsid w:val="00C7703D"/>
    <w:rsid w:val="00C85FAC"/>
    <w:rsid w:val="00CB0664"/>
    <w:rsid w:val="00D00E3D"/>
    <w:rsid w:val="00D04CE2"/>
    <w:rsid w:val="00D16BA1"/>
    <w:rsid w:val="00D67968"/>
    <w:rsid w:val="00D91282"/>
    <w:rsid w:val="00EA4D35"/>
    <w:rsid w:val="00FC60A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411EAED"/>
  <w14:defaultImageDpi w14:val="300"/>
  <w15:docId w15:val="{6921AEED-A4D8-4CAF-A647-4BC3A7DE1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TML">
    <w:name w:val="HTML Code"/>
    <w:basedOn w:val="a2"/>
    <w:uiPriority w:val="99"/>
    <w:semiHidden/>
    <w:unhideWhenUsed/>
    <w:rsid w:val="00430FDD"/>
    <w:rPr>
      <w:rFonts w:ascii="Courier New" w:eastAsia="Times New Roman" w:hAnsi="Courier New" w:cs="Courier New"/>
      <w:sz w:val="20"/>
      <w:szCs w:val="20"/>
    </w:rPr>
  </w:style>
  <w:style w:type="paragraph" w:styleId="aff8">
    <w:name w:val="Normal (Web)"/>
    <w:basedOn w:val="a1"/>
    <w:uiPriority w:val="99"/>
    <w:unhideWhenUsed/>
    <w:rsid w:val="0097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0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57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24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174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1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71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18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88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2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5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35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9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9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6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5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01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36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4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8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89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66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Виталий Дильдин</cp:lastModifiedBy>
  <cp:revision>7</cp:revision>
  <dcterms:created xsi:type="dcterms:W3CDTF">2026-02-27T16:07:00Z</dcterms:created>
  <dcterms:modified xsi:type="dcterms:W3CDTF">2026-03-04T13:49:00Z</dcterms:modified>
  <cp:category/>
</cp:coreProperties>
</file>